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A14" w:rsidRPr="00F10A14" w:rsidRDefault="00F10A14" w:rsidP="00F10A14">
      <w:pPr>
        <w:widowControl/>
        <w:shd w:val="clear" w:color="auto" w:fill="FFFFFF"/>
        <w:spacing w:before="274" w:after="206"/>
        <w:ind w:firstLineChars="400" w:firstLine="1365"/>
        <w:jc w:val="left"/>
        <w:outlineLvl w:val="1"/>
        <w:rPr>
          <w:rFonts w:ascii="Segoe UI" w:eastAsia="宋体" w:hAnsi="Segoe UI" w:cs="Segoe UI"/>
          <w:b/>
          <w:bCs/>
          <w:color w:val="404040"/>
          <w:kern w:val="0"/>
          <w:sz w:val="34"/>
          <w:szCs w:val="3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34"/>
          <w:szCs w:val="34"/>
        </w:rPr>
        <w:t>服务器超融合平台供应商公开招募公告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一、招募背景</w:t>
      </w:r>
    </w:p>
    <w:p w:rsidR="00F10A14" w:rsidRPr="00F10A14" w:rsidRDefault="00F10A14" w:rsidP="00F10A14">
      <w:pPr>
        <w:widowControl/>
        <w:shd w:val="clear" w:color="auto" w:fill="FFFFFF"/>
        <w:spacing w:before="206" w:after="206" w:line="429" w:lineRule="atLeast"/>
        <w:ind w:firstLineChars="200" w:firstLine="48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为规范采购流程，</w:t>
      </w:r>
      <w:r w:rsidRPr="00CE2E2C">
        <w:rPr>
          <w:rFonts w:cs="Times New Roman"/>
          <w:color w:val="000000" w:themeColor="text1"/>
        </w:rPr>
        <w:t>严肃采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购纪律，坚持公开、公平、公正</w:t>
      </w:r>
      <w:r>
        <w:rPr>
          <w:rFonts w:ascii="Segoe UI" w:eastAsia="宋体" w:hAnsi="Segoe UI" w:cs="Segoe UI"/>
          <w:color w:val="404040"/>
          <w:kern w:val="0"/>
          <w:sz w:val="24"/>
          <w:szCs w:val="24"/>
        </w:rPr>
        <w:t>原则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，保障设备质量并合理控制成本，现面向社会公开招募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“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服务器超融合平台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”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供应商。通过审核的供应商将受邀参与后续招标。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二、招募详情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6050"/>
      </w:tblGrid>
      <w:tr w:rsidR="00F10A14" w:rsidRPr="00F10A14" w:rsidTr="00F10A14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  <w:t>项目名称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BBBBBB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color w:val="404040"/>
                <w:kern w:val="0"/>
                <w:sz w:val="23"/>
                <w:szCs w:val="23"/>
              </w:rPr>
              <w:t>服务器超融合平台供应商招募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招募对象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超融合平台生产厂商及授权代理商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使用单位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江苏中利集团股份有限公司（江苏省常熟市常昆路8号）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截止时间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2025年5月16日</w:t>
            </w: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（以邮件接收时间为准）</w:t>
            </w:r>
          </w:p>
        </w:tc>
      </w:tr>
      <w:tr w:rsidR="00F10A14" w:rsidRPr="00F10A14" w:rsidTr="00F10A14"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b/>
                <w:bCs/>
                <w:kern w:val="0"/>
                <w:sz w:val="23"/>
                <w:szCs w:val="23"/>
              </w:rPr>
              <w:t>应答方式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E5E5E5"/>
              <w:right w:val="nil"/>
            </w:tcBorders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10A14" w:rsidRPr="00F10A14" w:rsidRDefault="00F10A14" w:rsidP="00F10A14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F10A14">
              <w:rPr>
                <w:rFonts w:ascii="宋体" w:eastAsia="宋体" w:hAnsi="宋体" w:cs="宋体"/>
                <w:kern w:val="0"/>
                <w:sz w:val="23"/>
                <w:szCs w:val="23"/>
              </w:rPr>
              <w:t>邮件提交资质材料 → 审核通过 → 参与招标</w:t>
            </w:r>
          </w:p>
        </w:tc>
      </w:tr>
    </w:tbl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三、供应商资格要求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主体资质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具有独立法人资格（营业执照）；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增值税一般纳税人（提供证明）。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专业能力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具备设备设计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/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制造资质或代理授权（资质证书）；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拥有同类项目成功案例（附客户清单）。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服务保障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提供就近售后服务网点或区域代理详情；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lastRenderedPageBreak/>
        <w:t>熟悉设备运维，无重大质量问题或服务纠纷记录。</w:t>
      </w:r>
    </w:p>
    <w:p w:rsidR="00F10A14" w:rsidRPr="00F10A14" w:rsidRDefault="00F10A14" w:rsidP="00F10A14">
      <w:pPr>
        <w:widowControl/>
        <w:numPr>
          <w:ilvl w:val="0"/>
          <w:numId w:val="1"/>
        </w:numPr>
        <w:shd w:val="clear" w:color="auto" w:fill="FFFFFF"/>
        <w:spacing w:after="60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合规要求</w:t>
      </w:r>
    </w:p>
    <w:p w:rsidR="00F10A14" w:rsidRPr="00F10A14" w:rsidRDefault="00F10A14" w:rsidP="00F10A14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关联关系声明：单位负责人无控股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/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管理关联；</w:t>
      </w:r>
    </w:p>
    <w:p w:rsidR="00F10A14" w:rsidRPr="008D4036" w:rsidRDefault="00F10A14" w:rsidP="008D4036">
      <w:pPr>
        <w:widowControl/>
        <w:numPr>
          <w:ilvl w:val="1"/>
          <w:numId w:val="1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无违法、失信、骗标等不良行为记录。</w: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四、联系方式</w:t>
      </w:r>
    </w:p>
    <w:p w:rsidR="00F10A14" w:rsidRPr="00F10A14" w:rsidRDefault="00F10A14" w:rsidP="00F10A14">
      <w:pPr>
        <w:widowControl/>
        <w:shd w:val="clear" w:color="auto" w:fill="FFFFFF"/>
        <w:spacing w:before="206" w:after="206" w:line="429" w:lineRule="atLeast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招募单位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：江苏中利集团股份有限公司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地　址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：江苏省常熟市东南开发区常昆路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8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号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联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系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 xml:space="preserve"> </w:t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人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：蒋先生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电　话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0512-52578</w:t>
      </w:r>
      <w:r w:rsidR="00141A59">
        <w:rPr>
          <w:rFonts w:ascii="Segoe UI" w:eastAsia="宋体" w:hAnsi="Segoe UI" w:cs="Segoe UI"/>
          <w:color w:val="404040"/>
          <w:kern w:val="0"/>
          <w:sz w:val="24"/>
          <w:szCs w:val="24"/>
        </w:rPr>
        <w:t>171</w:t>
      </w:r>
      <w:bookmarkStart w:id="0" w:name="_GoBack"/>
      <w:bookmarkEnd w:id="0"/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br/>
      </w:r>
      <w:r w:rsidRPr="00F10A14">
        <w:rPr>
          <w:rFonts w:ascii="Segoe UI" w:eastAsia="宋体" w:hAnsi="Segoe UI" w:cs="Segoe UI"/>
          <w:b/>
          <w:bCs/>
          <w:color w:val="404040"/>
          <w:kern w:val="0"/>
          <w:sz w:val="24"/>
          <w:szCs w:val="24"/>
        </w:rPr>
        <w:t>邮　箱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：</w:t>
      </w: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jiangxiaopu@zhongli.com</w:t>
      </w:r>
    </w:p>
    <w:p w:rsidR="00F10A14" w:rsidRPr="00F10A14" w:rsidRDefault="00E8144C" w:rsidP="00F10A14">
      <w:pPr>
        <w:widowControl/>
        <w:spacing w:before="480" w:after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pict>
          <v:rect id="_x0000_i1025" style="width:0;height:.75pt" o:hralign="center" o:hrstd="t" o:hrnoshade="t" o:hr="t" fillcolor="#404040" stroked="f"/>
        </w:pict>
      </w:r>
    </w:p>
    <w:p w:rsidR="00F10A14" w:rsidRPr="00F10A14" w:rsidRDefault="00F10A14" w:rsidP="00F10A14">
      <w:pPr>
        <w:widowControl/>
        <w:shd w:val="clear" w:color="auto" w:fill="FFFFFF"/>
        <w:spacing w:before="274" w:after="206"/>
        <w:jc w:val="left"/>
        <w:outlineLvl w:val="2"/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</w:pPr>
      <w:r w:rsidRPr="00F10A14">
        <w:rPr>
          <w:rFonts w:ascii="Segoe UI" w:eastAsia="宋体" w:hAnsi="Segoe UI" w:cs="Segoe UI"/>
          <w:b/>
          <w:bCs/>
          <w:color w:val="404040"/>
          <w:kern w:val="0"/>
          <w:sz w:val="27"/>
          <w:szCs w:val="27"/>
        </w:rPr>
        <w:t>五、注意事项</w:t>
      </w:r>
    </w:p>
    <w:p w:rsidR="00F10A14" w:rsidRPr="00F10A14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应答材料需包含：营业执照、资质证书、案例清单、纳税证明等扫描件；</w:t>
      </w:r>
    </w:p>
    <w:p w:rsidR="00F10A14" w:rsidRPr="00F10A14" w:rsidRDefault="00F10A14" w:rsidP="00F10A14">
      <w:pPr>
        <w:widowControl/>
        <w:numPr>
          <w:ilvl w:val="0"/>
          <w:numId w:val="2"/>
        </w:numPr>
        <w:shd w:val="clear" w:color="auto" w:fill="FFFFFF"/>
        <w:spacing w:after="100" w:afterAutospacing="1" w:line="429" w:lineRule="atLeast"/>
        <w:ind w:left="0"/>
        <w:jc w:val="left"/>
        <w:rPr>
          <w:rFonts w:ascii="Segoe UI" w:eastAsia="宋体" w:hAnsi="Segoe UI" w:cs="Segoe UI"/>
          <w:color w:val="404040"/>
          <w:kern w:val="0"/>
          <w:sz w:val="24"/>
          <w:szCs w:val="24"/>
        </w:rPr>
      </w:pPr>
      <w:r w:rsidRPr="00F10A14">
        <w:rPr>
          <w:rFonts w:ascii="Segoe UI" w:eastAsia="宋体" w:hAnsi="Segoe UI" w:cs="Segoe UI"/>
          <w:color w:val="404040"/>
          <w:kern w:val="0"/>
          <w:sz w:val="24"/>
          <w:szCs w:val="24"/>
        </w:rPr>
        <w:t>存在利益冲突或违规记录的供应商将直接取消资格。</w:t>
      </w:r>
    </w:p>
    <w:p w:rsidR="00B75F4D" w:rsidRPr="00F10A14" w:rsidRDefault="00B75F4D"/>
    <w:sectPr w:rsidR="00B75F4D" w:rsidRPr="00F10A1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144C" w:rsidRDefault="00E8144C" w:rsidP="00F10A14">
      <w:r>
        <w:separator/>
      </w:r>
    </w:p>
  </w:endnote>
  <w:endnote w:type="continuationSeparator" w:id="0">
    <w:p w:rsidR="00E8144C" w:rsidRDefault="00E8144C" w:rsidP="00F10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144C" w:rsidRDefault="00E8144C" w:rsidP="00F10A14">
      <w:r>
        <w:separator/>
      </w:r>
    </w:p>
  </w:footnote>
  <w:footnote w:type="continuationSeparator" w:id="0">
    <w:p w:rsidR="00E8144C" w:rsidRDefault="00E8144C" w:rsidP="00F10A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0A14" w:rsidRPr="00F10A14" w:rsidRDefault="00F10A14" w:rsidP="00F10A14">
    <w:pPr>
      <w:widowControl/>
      <w:shd w:val="clear" w:color="auto" w:fill="FFFFFF"/>
      <w:spacing w:before="274" w:after="206"/>
      <w:ind w:firstLineChars="1400" w:firstLine="2240"/>
      <w:jc w:val="left"/>
      <w:outlineLvl w:val="0"/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</w:pPr>
    <w:r w:rsidRPr="00F10A14">
      <w:rPr>
        <w:noProof/>
        <w:sz w:val="16"/>
      </w:rPr>
      <w:drawing>
        <wp:anchor distT="0" distB="0" distL="114300" distR="114300" simplePos="0" relativeHeight="251658240" behindDoc="0" locked="0" layoutInCell="1" allowOverlap="1" wp14:anchorId="0A50A4D8" wp14:editId="52D0B647">
          <wp:simplePos x="0" y="0"/>
          <wp:positionH relativeFrom="leftMargin">
            <wp:posOffset>342900</wp:posOffset>
          </wp:positionH>
          <wp:positionV relativeFrom="paragraph">
            <wp:posOffset>-271145</wp:posOffset>
          </wp:positionV>
          <wp:extent cx="685800" cy="449580"/>
          <wp:effectExtent l="0" t="0" r="0" b="7620"/>
          <wp:wrapTopAndBottom/>
          <wp:docPr id="1409" name="Picture 1" descr="zhongli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9" name="Picture 1" descr="zhongli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4495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 w:rsidRPr="00F10A14">
      <w:rPr>
        <w:rFonts w:ascii="Segoe UI" w:eastAsia="宋体" w:hAnsi="Segoe UI" w:cs="Segoe UI"/>
        <w:b/>
        <w:bCs/>
        <w:color w:val="404040"/>
        <w:kern w:val="36"/>
        <w:sz w:val="32"/>
        <w:szCs w:val="41"/>
      </w:rPr>
      <w:t>江苏中利集团股份有限公司</w:t>
    </w:r>
  </w:p>
  <w:p w:rsidR="00F10A14" w:rsidRDefault="00F10A1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52976"/>
    <w:multiLevelType w:val="multilevel"/>
    <w:tmpl w:val="804C7E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CF5DDF"/>
    <w:multiLevelType w:val="multilevel"/>
    <w:tmpl w:val="D76E2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A14"/>
    <w:rsid w:val="00141A59"/>
    <w:rsid w:val="00254C85"/>
    <w:rsid w:val="008A5D78"/>
    <w:rsid w:val="008D4036"/>
    <w:rsid w:val="00B75F4D"/>
    <w:rsid w:val="00E8144C"/>
    <w:rsid w:val="00F1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751B273-375A-46EC-9837-4D2539ED9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10A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F10A1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F10A1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10A1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F10A1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F10A14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F10A14"/>
    <w:rPr>
      <w:b/>
      <w:bCs/>
    </w:rPr>
  </w:style>
  <w:style w:type="paragraph" w:customStyle="1" w:styleId="ds-markdown-paragraph">
    <w:name w:val="ds-markdown-paragraph"/>
    <w:basedOn w:val="a"/>
    <w:rsid w:val="00F10A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TML">
    <w:name w:val="HTML Code"/>
    <w:basedOn w:val="a0"/>
    <w:uiPriority w:val="99"/>
    <w:semiHidden/>
    <w:unhideWhenUsed/>
    <w:rsid w:val="00F10A14"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10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0A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0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0A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83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蒋晓浦</dc:creator>
  <cp:keywords/>
  <dc:description/>
  <cp:lastModifiedBy>蒋晓浦</cp:lastModifiedBy>
  <cp:revision>2</cp:revision>
  <dcterms:created xsi:type="dcterms:W3CDTF">2025-05-06T07:05:00Z</dcterms:created>
  <dcterms:modified xsi:type="dcterms:W3CDTF">2025-05-06T07:05:00Z</dcterms:modified>
</cp:coreProperties>
</file>